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olor w:val="000000"/>
          <w:kern w:val="0"/>
          <w:sz w:val="40"/>
          <w:szCs w:val="40"/>
          <w:u w:val="none"/>
          <w:lang w:val="en-US" w:eastAsia="zh-CN" w:bidi="ar"/>
        </w:rPr>
      </w:pPr>
      <w:bookmarkStart w:id="0" w:name="_GoBack"/>
      <w:r>
        <w:rPr>
          <w:rFonts w:hint="eastAsia" w:ascii="方正小标宋_GBK" w:hAnsi="方正小标宋_GBK" w:eastAsia="方正小标宋_GBK" w:cs="方正小标宋_GBK"/>
          <w:b w:val="0"/>
          <w:bCs w:val="0"/>
          <w:i w:val="0"/>
          <w:iCs w:val="0"/>
          <w:color w:val="000000"/>
          <w:kern w:val="0"/>
          <w:sz w:val="40"/>
          <w:szCs w:val="40"/>
          <w:u w:val="none"/>
          <w:lang w:val="en-US" w:eastAsia="zh-CN" w:bidi="ar"/>
        </w:rPr>
        <w:t>2022年区级工程技术研究中心拟建设名单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olor w:val="000000"/>
          <w:kern w:val="0"/>
          <w:sz w:val="40"/>
          <w:szCs w:val="40"/>
          <w:u w:val="none"/>
          <w:lang w:val="en-US" w:eastAsia="zh-CN" w:bidi="ar"/>
        </w:rPr>
      </w:pPr>
    </w:p>
    <w:bookmarkEnd w:id="0"/>
    <w:tbl>
      <w:tblPr>
        <w:tblStyle w:val="3"/>
        <w:tblW w:w="8573" w:type="dxa"/>
        <w:tblInd w:w="-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2104"/>
        <w:gridCol w:w="1985"/>
        <w:gridCol w:w="2118"/>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拟建中心名称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依托单位</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所属领域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所属园区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平顶山高新区粗苯精制工程技术中心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河南盛鸿翔化工有限公司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b/>
                <w:bCs/>
                <w:i w:val="0"/>
                <w:iCs w:val="0"/>
                <w:color w:val="000000"/>
                <w:sz w:val="24"/>
                <w:szCs w:val="24"/>
                <w:u w:val="none"/>
                <w:lang w:val="en-US" w:eastAsia="zh-CN"/>
              </w:rPr>
            </w:pPr>
            <w:r>
              <w:rPr>
                <w:rFonts w:hint="eastAsia" w:ascii="仿宋" w:hAnsi="仿宋" w:eastAsia="仿宋" w:cs="仿宋"/>
                <w:b w:val="0"/>
                <w:bCs w:val="0"/>
                <w:sz w:val="28"/>
                <w:szCs w:val="28"/>
                <w:lang w:val="en-US" w:eastAsia="zh-CN"/>
              </w:rPr>
              <w:t>皇台产业园区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平顶山高新区高压电器筒体内腔自动焊接打磨工艺应用工程技术研究中心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平顶山市永顺和机械制造有限公司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皇台产业园区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平顶山高新区金属加工工程技术研究中心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平顶山彩鑫工贸有限公司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皇台产业园区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平顶山高新区高压开关设备工程技术研究中心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平顶山市晨翔工贸有限公司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皇台产业园区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平顶山高新区多功能彩涂铝板加工工艺工程技术研究中心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河南宝程建材科技有限公司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4"/>
                <w:szCs w:val="24"/>
                <w:u w:val="none"/>
                <w:lang w:val="en-US" w:eastAsia="zh-CN"/>
              </w:rPr>
            </w:pPr>
            <w:r>
              <w:rPr>
                <w:rFonts w:hint="eastAsia" w:ascii="仿宋" w:hAnsi="仿宋" w:eastAsia="仿宋" w:cs="仿宋"/>
                <w:b w:val="0"/>
                <w:bCs w:val="0"/>
                <w:sz w:val="28"/>
                <w:szCs w:val="28"/>
                <w:lang w:val="en-US" w:eastAsia="zh-CN"/>
              </w:rPr>
              <w:t>尼龙新材料产业园区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平顶山高新区筒状喷涂工程技术研究中心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河南恒益安电气有限公司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尼龙新材料产业园区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平顶山高新区高效减水剂工程技术研究中心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平顶山市京航实业有限公司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社发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尼龙新材料产业园区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平顶山高新区建筑绿色施工工程技术研究中心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河南筑道建筑工程工程有限公司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4"/>
                <w:szCs w:val="24"/>
                <w:u w:val="none"/>
                <w:lang w:val="en-US" w:eastAsia="zh-CN"/>
              </w:rPr>
            </w:pPr>
            <w:r>
              <w:rPr>
                <w:rFonts w:hint="eastAsia" w:ascii="仿宋" w:hAnsi="仿宋" w:eastAsia="仿宋" w:cs="仿宋"/>
                <w:b w:val="0"/>
                <w:bCs w:val="0"/>
                <w:sz w:val="28"/>
                <w:szCs w:val="28"/>
                <w:lang w:val="en-US" w:eastAsia="zh-CN"/>
              </w:rPr>
              <w:t>沙河产业园区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平顶山高新区特色农林种植工程技术研究中心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河南荣腾林木种植有限公司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农业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沙河产业园区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平顶山高新区断路器设备工程技术研究中心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河南中戈电气有限公司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r>
              <w:rPr>
                <w:rFonts w:hint="eastAsia" w:ascii="仿宋" w:hAnsi="仿宋" w:eastAsia="仿宋" w:cs="仿宋"/>
                <w:b w:val="0"/>
                <w:bCs w:val="0"/>
                <w:sz w:val="28"/>
                <w:szCs w:val="28"/>
                <w:lang w:val="en-US" w:eastAsia="zh-CN"/>
              </w:rPr>
              <w:t>沙河产业园区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平顶山高新区信息集成化智能型开关柜工程技术研究中心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平顶山三和高压开关有限公司</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sz w:val="28"/>
                <w:szCs w:val="28"/>
                <w:lang w:val="en-US" w:eastAsia="zh-CN"/>
              </w:rPr>
              <w:t>工业</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8"/>
                <w:szCs w:val="28"/>
                <w:u w:val="none"/>
                <w:lang w:val="en-US" w:eastAsia="zh-CN" w:bidi="ar"/>
              </w:rPr>
              <w:t>电气装备产业园区</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TBlMjVjN2JmOTk3ZGI5YzdjNzYxODU0NDdkMDUifQ=="/>
  </w:docVars>
  <w:rsids>
    <w:rsidRoot w:val="740C2E8F"/>
    <w:rsid w:val="0E6D129B"/>
    <w:rsid w:val="26CB63C4"/>
    <w:rsid w:val="58E40559"/>
    <w:rsid w:val="740C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747</Words>
  <Characters>796</Characters>
  <Lines>0</Lines>
  <Paragraphs>0</Paragraphs>
  <TotalTime>14</TotalTime>
  <ScaleCrop>false</ScaleCrop>
  <LinksUpToDate>false</LinksUpToDate>
  <CharactersWithSpaces>796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2022-06-27T09:07:00Z</dcterms:created>
  <dc:creator>Administrator</dc:creator>
  <cp:lastModifiedBy>admin</cp:lastModifiedBy>
  <cp:lastPrinted>2022-07-21T00:53:00Z</cp:lastPrinted>
  <dcterms:modified xsi:type="dcterms:W3CDTF">2022-07-26T02:22:07Z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8EE4BEB426F24F0882EABF38DC09FE09</vt:lpwstr>
  </property>
</Properties>
</file>