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710051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平顶山高新技术产业开发区电气装备园区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0A2398" w:rsidRPr="000A2398">
        <w:rPr>
          <w:rFonts w:ascii="仿宋_GB2312" w:hint="eastAsia"/>
          <w:bCs/>
          <w:sz w:val="32"/>
          <w:szCs w:val="32"/>
        </w:rPr>
        <w:t>招商</w:t>
      </w:r>
      <w:r w:rsidR="00710051">
        <w:rPr>
          <w:rFonts w:ascii="仿宋_GB2312" w:hint="eastAsia"/>
          <w:bCs/>
          <w:sz w:val="32"/>
          <w:szCs w:val="32"/>
        </w:rPr>
        <w:t>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710051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平顶山高新技术产业开发区电气装备园区</w:t>
      </w:r>
      <w:r w:rsidR="000A2398" w:rsidRPr="000A2398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招商</w:t>
      </w:r>
      <w:r w:rsidR="00710051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项目预算</w:t>
      </w:r>
      <w:r w:rsidR="00ED140B">
        <w:rPr>
          <w:rFonts w:ascii="仿宋" w:eastAsia="仿宋" w:hAnsi="仿宋"/>
          <w:sz w:val="32"/>
          <w:szCs w:val="32"/>
          <w:shd w:val="clear" w:color="auto" w:fill="FFFFFF"/>
        </w:rPr>
        <w:t>14.96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710051" w:rsidRPr="00710051">
        <w:rPr>
          <w:rFonts w:ascii="仿宋" w:eastAsia="仿宋" w:hAnsi="仿宋"/>
          <w:sz w:val="32"/>
          <w:szCs w:val="32"/>
          <w:shd w:val="clear" w:color="auto" w:fill="FFFFFF"/>
        </w:rPr>
        <w:t>14.96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F95D1B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ED140B">
        <w:rPr>
          <w:rFonts w:ascii="仿宋" w:eastAsia="仿宋" w:hAnsi="仿宋"/>
          <w:sz w:val="32"/>
          <w:szCs w:val="32"/>
          <w:shd w:val="clear" w:color="auto" w:fill="FFFFFF"/>
        </w:rPr>
        <w:t>14.96</w:t>
      </w:r>
      <w:r w:rsidR="00F95D1B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ED2A02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 w:rsidRPr="000A2398">
        <w:rPr>
          <w:rFonts w:ascii="仿宋" w:eastAsia="仿宋" w:hAnsi="仿宋"/>
          <w:bCs/>
          <w:sz w:val="32"/>
          <w:szCs w:val="32"/>
          <w:shd w:val="clear" w:color="auto" w:fill="FFFFFF"/>
        </w:rPr>
        <w:t>招商</w:t>
      </w:r>
      <w:r w:rsidR="00710051">
        <w:rPr>
          <w:rFonts w:ascii="仿宋" w:eastAsia="仿宋" w:hAnsi="仿宋"/>
          <w:bCs/>
          <w:sz w:val="32"/>
          <w:szCs w:val="32"/>
          <w:shd w:val="clear" w:color="auto" w:fill="FFFFFF"/>
        </w:rPr>
        <w:t>费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F95D1B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F95D1B" w:rsidRPr="00710051">
        <w:rPr>
          <w:rFonts w:ascii="仿宋" w:eastAsia="仿宋" w:hAnsi="仿宋"/>
          <w:bCs/>
          <w:sz w:val="32"/>
          <w:szCs w:val="32"/>
          <w:shd w:val="clear" w:color="auto" w:fill="FFFFFF"/>
        </w:rPr>
        <w:t>制定园区招商计划，落实招商工作，完成招商任务</w:t>
      </w:r>
      <w:r w:rsidR="00F95D1B">
        <w:rPr>
          <w:rFonts w:ascii="仿宋" w:eastAsia="仿宋" w:hAnsi="仿宋"/>
          <w:bCs/>
          <w:sz w:val="32"/>
          <w:szCs w:val="32"/>
          <w:shd w:val="clear" w:color="auto" w:fill="FFFFFF"/>
        </w:rPr>
        <w:t>；完成招商引资对外宣传工作；负责园区招商引资各类指标的统计工作</w:t>
      </w:r>
      <w:r w:rsidR="00F95D1B">
        <w:rPr>
          <w:rFonts w:ascii="仿宋" w:eastAsia="仿宋" w:hAnsi="仿宋"/>
          <w:sz w:val="32"/>
          <w:szCs w:val="32"/>
          <w:shd w:val="clear" w:color="auto" w:fill="FFFFFF"/>
        </w:rPr>
        <w:t>，并落实到具体工作。项目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ED140B">
        <w:rPr>
          <w:rFonts w:ascii="仿宋" w:eastAsia="仿宋" w:hAnsi="仿宋"/>
          <w:sz w:val="32"/>
          <w:szCs w:val="32"/>
          <w:shd w:val="clear" w:color="auto" w:fill="FFFFFF"/>
        </w:rPr>
        <w:t>14.96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710051" w:rsidRPr="00710051">
        <w:rPr>
          <w:rFonts w:ascii="仿宋" w:eastAsia="仿宋" w:hAnsi="仿宋"/>
          <w:sz w:val="32"/>
          <w:szCs w:val="32"/>
          <w:shd w:val="clear" w:color="auto" w:fill="FFFFFF"/>
        </w:rPr>
        <w:t>14.96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ED140B">
        <w:rPr>
          <w:rFonts w:ascii="仿宋" w:eastAsia="仿宋" w:hAnsi="仿宋" w:cs="仿宋_GB2312" w:hint="eastAsia"/>
          <w:sz w:val="32"/>
          <w:szCs w:val="32"/>
          <w:lang w:val="en-US" w:eastAsia="zh-CN"/>
        </w:rPr>
        <w:t>100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F95D1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，执行率得分</w:t>
      </w:r>
      <w:r w:rsidR="00ED140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</w:t>
      </w:r>
      <w:r w:rsidR="00F95D1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F95D1B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F95D1B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FF08FD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F95D1B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F95D1B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F95D1B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F95D1B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，总得分</w:t>
      </w:r>
      <w:r w:rsidR="00ED140B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100</w:t>
      </w:r>
      <w:r w:rsidR="00F95D1B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分。</w:t>
      </w:r>
      <w:r w:rsidR="00AA2B0C" w:rsidRPr="00631378"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FF08FD" w:rsidP="00EE684A">
      <w:pPr>
        <w:pStyle w:val="a7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 w:rsidRPr="005A63C5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产出指标得分50分，无偏差较大项目</w:t>
      </w:r>
      <w:r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A2B0C" w:rsidRPr="00ED140B" w:rsidRDefault="00F95D1B" w:rsidP="00ED140B">
      <w:pPr>
        <w:spacing w:line="276" w:lineRule="auto"/>
        <w:ind w:firstLineChars="200" w:firstLine="640"/>
        <w:rPr>
          <w:rFonts w:ascii="仿宋_GB2312"/>
          <w:sz w:val="32"/>
          <w:szCs w:val="32"/>
        </w:rPr>
      </w:pPr>
      <w:r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>
        <w:rPr>
          <w:rFonts w:ascii="仿宋_GB2312" w:hint="eastAsia"/>
          <w:sz w:val="32"/>
          <w:szCs w:val="32"/>
        </w:rPr>
        <w:t>今后，我们将更加全面、细致地制定绩效目标，进一步严肃财经纪律，在实施中遵循“实事求是、尊重客观、力求</w:t>
      </w:r>
      <w:r>
        <w:rPr>
          <w:rFonts w:ascii="仿宋_GB2312" w:hint="eastAsia"/>
          <w:sz w:val="32"/>
          <w:szCs w:val="32"/>
        </w:rPr>
        <w:lastRenderedPageBreak/>
        <w:t>精准”的原则，努力使项目资金落到实处。结合单位的实际和业务的特点，制定出台专项工作经费使用管理办法。加强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D04" w:rsidRDefault="00FF2D04" w:rsidP="00BF7753">
      <w:r>
        <w:separator/>
      </w:r>
    </w:p>
  </w:endnote>
  <w:endnote w:type="continuationSeparator" w:id="1">
    <w:p w:rsidR="00FF2D04" w:rsidRDefault="00FF2D04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D04" w:rsidRDefault="00FF2D04" w:rsidP="00BF7753">
      <w:r>
        <w:separator/>
      </w:r>
    </w:p>
  </w:footnote>
  <w:footnote w:type="continuationSeparator" w:id="1">
    <w:p w:rsidR="00FF2D04" w:rsidRDefault="00FF2D04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A2398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7734B"/>
    <w:rsid w:val="00A82770"/>
    <w:rsid w:val="00A8522E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32313"/>
    <w:rsid w:val="00B32FF8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134D"/>
    <w:rsid w:val="00DF51B4"/>
    <w:rsid w:val="00DF524C"/>
    <w:rsid w:val="00E54059"/>
    <w:rsid w:val="00E64C60"/>
    <w:rsid w:val="00E70E03"/>
    <w:rsid w:val="00E87F65"/>
    <w:rsid w:val="00E95F83"/>
    <w:rsid w:val="00ED140B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874D8"/>
    <w:rsid w:val="00F95D1B"/>
    <w:rsid w:val="00FA5D52"/>
    <w:rsid w:val="00FC3462"/>
    <w:rsid w:val="00FE5AC8"/>
    <w:rsid w:val="00FF08FD"/>
    <w:rsid w:val="00FF2D04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822</Words>
  <Characters>68</Characters>
  <Application>Microsoft Office Word</Application>
  <DocSecurity>0</DocSecurity>
  <Lines>1</Lines>
  <Paragraphs>1</Paragraphs>
  <ScaleCrop>false</ScaleCrop>
  <Company>Microsoft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65</cp:revision>
  <cp:lastPrinted>2022-05-25T08:36:00Z</cp:lastPrinted>
  <dcterms:created xsi:type="dcterms:W3CDTF">2022-06-23T09:17:00Z</dcterms:created>
  <dcterms:modified xsi:type="dcterms:W3CDTF">2022-09-19T02:17:00Z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