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00" w:firstLineChars="300"/>
        <w:jc w:val="both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bookmarkStart w:id="0" w:name="_GoBack"/>
      <w:r>
        <w:rPr>
          <w:rFonts w:hint="eastAsia" w:ascii="仿宋_GB2312"/>
          <w:bCs/>
          <w:sz w:val="32"/>
          <w:szCs w:val="32"/>
          <w:lang w:val="en-US" w:eastAsia="zh-CN"/>
        </w:rPr>
        <w:t>绿化养护费项目</w:t>
      </w:r>
      <w:bookmarkEnd w:id="0"/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绿化养护费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项目年初预算是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157.08万元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，本年实际支出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109.8万元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，实际完成全年预算的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70%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/>
          <w:sz w:val="32"/>
          <w:szCs w:val="32"/>
          <w:lang w:val="en-US" w:eastAsia="zh-CN"/>
        </w:rPr>
        <w:t>本项目总体绩效得分是97分。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pStyle w:val="2"/>
        <w:spacing w:line="580" w:lineRule="exact"/>
        <w:ind w:firstLine="660"/>
        <w:rPr>
          <w:rStyle w:val="5"/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绿化养护费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项目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主要用于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根据实际发生的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绿化养护费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1、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绿化养护费</w:t>
      </w:r>
      <w:r>
        <w:rPr>
          <w:rFonts w:hint="eastAsia" w:ascii="仿宋_GB2312"/>
          <w:sz w:val="32"/>
          <w:szCs w:val="32"/>
          <w:lang w:val="en-US" w:eastAsia="zh-CN"/>
        </w:rPr>
        <w:t>，主要用于园区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绿化养护费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</w:t>
      </w:r>
      <w:r>
        <w:rPr>
          <w:rFonts w:hint="eastAsia" w:ascii="仿宋_GB2312"/>
          <w:sz w:val="32"/>
          <w:szCs w:val="32"/>
          <w:lang w:val="en-US" w:eastAsia="zh-CN"/>
        </w:rPr>
        <w:t>，维持本区环境干净整洁。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2、从产出指标分析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数量指标：绿化养护的12条道路。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质量指标：符合绿化标准。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时效指标：预算资金是2021年本年。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成本指标：在预算范围内。</w:t>
      </w:r>
    </w:p>
    <w:p>
      <w:pPr>
        <w:numPr>
          <w:ilvl w:val="0"/>
          <w:numId w:val="0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3、从效益指标分析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提高了</w:t>
      </w:r>
      <w:r>
        <w:rPr>
          <w:rFonts w:hint="eastAsia" w:ascii="仿宋_GB2312"/>
          <w:sz w:val="32"/>
          <w:szCs w:val="32"/>
          <w:lang w:val="en-US" w:eastAsia="zh-CN"/>
        </w:rPr>
        <w:t>区环境干净整洁</w:t>
      </w:r>
    </w:p>
    <w:p>
      <w:pPr>
        <w:numPr>
          <w:ilvl w:val="0"/>
          <w:numId w:val="0"/>
        </w:numPr>
        <w:ind w:left="600" w:leftChars="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4、从满意度指标分析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美化环境。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以上分析得出，产出指标50分，效益指标30分，满意度指标10分，执行率7分，合计得分是97分。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黑体" w:hAnsi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="600" w:left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22CBB"/>
    <w:rsid w:val="42E2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2022-06-30T20:05:00Z</dcterms:created>
  <dc:creator>何恩培爸爸</dc:creator>
  <cp:lastModifiedBy>何恩培爸爸</cp:lastModifiedBy>
  <dcterms:modified xsi:type="dcterms:W3CDTF">2022-06-30T20:05:32Z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F4B350E4B17B423FB553A05705B7AEAC</vt:lpwstr>
  </property>
</Properties>
</file>