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00" w:firstLineChars="300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（四处监控质保金项目）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四处监控质保金项目旨在保证监控在质保期内的正常使用，年初预算是0.8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3</w:t>
      </w:r>
      <w:r>
        <w:rPr>
          <w:rStyle w:val="7"/>
          <w:rFonts w:hint="eastAsia" w:ascii="仿宋_GB2312" w:hAnsi="仿宋_GB2312" w:cs="仿宋_GB2312"/>
          <w:color w:val="auto"/>
          <w:sz w:val="32"/>
          <w:szCs w:val="32"/>
          <w:lang w:val="en-US"/>
        </w:rPr>
        <w:t>5</w:t>
      </w: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万元，本年实际支出0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.83</w:t>
      </w:r>
      <w:r>
        <w:rPr>
          <w:rStyle w:val="7"/>
          <w:rFonts w:hint="eastAsia" w:ascii="仿宋_GB2312" w:hAnsi="仿宋_GB2312" w:cs="仿宋_GB2312"/>
          <w:color w:val="auto"/>
          <w:sz w:val="32"/>
          <w:szCs w:val="32"/>
          <w:lang w:val="en-US"/>
        </w:rPr>
        <w:t>5</w:t>
      </w:r>
      <w:bookmarkStart w:id="0" w:name="_GoBack"/>
      <w:bookmarkEnd w:id="0"/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万元，实际完成全年预算的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100</w:t>
      </w: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%。</w:t>
      </w:r>
      <w:r>
        <w:rPr>
          <w:rFonts w:hint="eastAsia" w:ascii="仿宋_GB2312"/>
          <w:sz w:val="32"/>
          <w:szCs w:val="32"/>
        </w:rPr>
        <w:t>本项目总体绩效得分是100分。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四处监控质保金项目</w:t>
      </w:r>
      <w:r>
        <w:rPr>
          <w:rFonts w:hint="eastAsia" w:ascii="仿宋_GB2312"/>
          <w:sz w:val="32"/>
          <w:szCs w:val="32"/>
        </w:rPr>
        <w:t>主要用于</w:t>
      </w: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监控质保金支付费用，</w:t>
      </w:r>
      <w:r>
        <w:rPr>
          <w:rFonts w:hint="eastAsia" w:ascii="仿宋_GB2312"/>
          <w:sz w:val="32"/>
          <w:szCs w:val="32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三、项目支出绩效自评结果及分析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1、</w:t>
      </w:r>
      <w:r>
        <w:rPr>
          <w:rFonts w:hint="eastAsia" w:ascii="仿宋_GB2312"/>
          <w:sz w:val="32"/>
          <w:szCs w:val="32"/>
        </w:rPr>
        <w:t>四处监控质保金项目，主要</w:t>
      </w: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监控质保金支付费用</w:t>
      </w:r>
      <w:r>
        <w:rPr>
          <w:rStyle w:val="7"/>
          <w:rFonts w:hint="default" w:ascii="仿宋_GB2312" w:hAnsi="仿宋_GB2312" w:cs="仿宋_GB2312"/>
          <w:color w:val="auto"/>
          <w:sz w:val="32"/>
          <w:szCs w:val="32"/>
        </w:rPr>
        <w:t>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2、从产出指标分析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数量指标：质保金年限数量一年。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质量指标：符合监控质量标准。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时效指标：预算资金是2021年本年。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成本指标：在预算范围内。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3、从效益指标分析</w:t>
      </w:r>
    </w:p>
    <w:p>
      <w:pPr>
        <w:ind w:firstLine="64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维护交通秩序、维护交通安全。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4、从满意度指标分析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提升了安全生产管理水平。</w:t>
      </w:r>
    </w:p>
    <w:p>
      <w:pPr>
        <w:ind w:firstLine="64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以上分析得出，产出指标50分，效益指标30分，满意度指标10分，执行率10分，合计得分是100分。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预算编制不够明确和细化，预算执行力度要进一步加强。</w:t>
      </w:r>
    </w:p>
    <w:p>
      <w:pPr>
        <w:ind w:left="600" w:left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ind w:firstLine="640" w:firstLineChars="200"/>
        <w:rPr>
          <w:rFonts w:ascii="黑体" w:hAnsi="黑体" w:cs="黑体"/>
          <w:bCs/>
          <w:sz w:val="32"/>
          <w:szCs w:val="32"/>
        </w:rPr>
      </w:pPr>
      <w:r>
        <w:rPr>
          <w:rFonts w:hint="eastAsia" w:ascii="黑体" w:hAnsi="黑体" w:cs="黑体"/>
          <w:bCs/>
          <w:sz w:val="32"/>
          <w:szCs w:val="32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六、其他需要说明的问题</w:t>
      </w:r>
    </w:p>
    <w:p>
      <w:pPr>
        <w:ind w:left="600" w:leftChars="200"/>
        <w:rPr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无</w:t>
      </w:r>
    </w:p>
    <w:p>
      <w:pPr>
        <w:ind w:firstLine="640" w:firstLineChars="200"/>
        <w:rPr>
          <w:rFonts w:ascii="仿宋_GB2312" w:hAnsi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B57A8"/>
    <w:rsid w:val="00290373"/>
    <w:rsid w:val="004C719F"/>
    <w:rsid w:val="00932E71"/>
    <w:rsid w:val="00A9772F"/>
    <w:rsid w:val="547B57A8"/>
    <w:rsid w:val="5EED22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Cs w:val="30"/>
      <w:lang w:val="zh-CN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</Words>
  <Characters>505</Characters>
  <Lines>4</Lines>
  <Paragraphs>1</Paragraphs>
  <TotalTime>0</TotalTime>
  <ScaleCrop>false</ScaleCrop>
  <LinksUpToDate>false</LinksUpToDate>
  <CharactersWithSpaces>592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2022-06-30T19:51:00Z</dcterms:created>
  <dc:creator>何恩培爸爸</dc:creator>
  <cp:lastModifiedBy>user</cp:lastModifiedBy>
  <dcterms:modified xsi:type="dcterms:W3CDTF">2022-09-30T02:01:34Z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6F4676739D134802B7108BF1C52D7479</vt:lpwstr>
  </property>
</Properties>
</file>